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14D" w:rsidRDefault="007B314D"/>
    <w:p w:rsidR="00DB0AAB" w:rsidRDefault="00DB0AAB" w:rsidP="00DB0AAB">
      <w:pPr>
        <w:pStyle w:val="Normaalweb"/>
        <w:shd w:val="clear" w:color="auto" w:fill="FFFFFF"/>
        <w:jc w:val="center"/>
        <w:rPr>
          <w:rFonts w:ascii="Arial" w:hAnsi="Arial"/>
          <w:b/>
          <w:bCs/>
          <w:sz w:val="22"/>
          <w:szCs w:val="22"/>
        </w:rPr>
      </w:pPr>
      <w:r>
        <w:rPr>
          <w:rFonts w:ascii="Arial" w:hAnsi="Arial"/>
          <w:b/>
          <w:bCs/>
          <w:sz w:val="22"/>
          <w:szCs w:val="22"/>
        </w:rPr>
        <w:t xml:space="preserve">LEVERINGSVOORWAARDEN </w:t>
      </w:r>
      <w:r w:rsidR="00C8384B">
        <w:rPr>
          <w:rFonts w:ascii="Arial" w:hAnsi="Arial"/>
          <w:b/>
          <w:bCs/>
          <w:sz w:val="28"/>
          <w:szCs w:val="28"/>
        </w:rPr>
        <w:t>&amp;</w:t>
      </w:r>
      <w:r w:rsidRPr="00DB0AAB">
        <w:rPr>
          <w:rFonts w:ascii="Arial" w:hAnsi="Arial"/>
          <w:bCs/>
          <w:sz w:val="28"/>
          <w:szCs w:val="28"/>
        </w:rPr>
        <w:t>Go</w:t>
      </w:r>
      <w:r w:rsidRPr="00DB0AAB">
        <w:rPr>
          <w:rFonts w:ascii="Arial" w:hAnsi="Arial"/>
          <w:b/>
          <w:bCs/>
          <w:sz w:val="22"/>
          <w:szCs w:val="22"/>
        </w:rPr>
        <w:t>.</w:t>
      </w:r>
      <w:r>
        <w:rPr>
          <w:rFonts w:ascii="Arial" w:hAnsi="Arial"/>
          <w:b/>
          <w:bCs/>
          <w:sz w:val="22"/>
          <w:szCs w:val="22"/>
        </w:rPr>
        <w:t xml:space="preserve"> </w:t>
      </w:r>
      <w:r w:rsidRPr="00DB0AAB">
        <w:rPr>
          <w:rFonts w:ascii="Arial" w:hAnsi="Arial"/>
          <w:bCs/>
          <w:sz w:val="22"/>
          <w:szCs w:val="22"/>
        </w:rPr>
        <w:t>coaching</w:t>
      </w:r>
    </w:p>
    <w:p w:rsidR="00DB0AAB" w:rsidRDefault="00DB0AAB" w:rsidP="00DB0AAB">
      <w:pPr>
        <w:pStyle w:val="Normaalweb"/>
        <w:shd w:val="clear" w:color="auto" w:fill="FFFFFF"/>
      </w:pPr>
      <w:r>
        <w:rPr>
          <w:rFonts w:ascii="Arial" w:hAnsi="Arial"/>
          <w:b/>
          <w:bCs/>
          <w:sz w:val="18"/>
          <w:szCs w:val="18"/>
        </w:rPr>
        <w:t xml:space="preserve">1 Algemeen </w:t>
      </w:r>
    </w:p>
    <w:p w:rsidR="00DB0AAB" w:rsidRDefault="00DB0AAB" w:rsidP="00DB0AAB">
      <w:pPr>
        <w:rPr>
          <w:rFonts w:ascii="Arial" w:hAnsi="Arial"/>
          <w:sz w:val="18"/>
          <w:szCs w:val="18"/>
        </w:rPr>
      </w:pPr>
      <w:r>
        <w:rPr>
          <w:rFonts w:ascii="Arial" w:hAnsi="Arial"/>
          <w:sz w:val="18"/>
          <w:szCs w:val="18"/>
        </w:rPr>
        <w:t xml:space="preserve">Offertes van </w:t>
      </w:r>
      <w:r w:rsidR="00C8384B">
        <w:rPr>
          <w:rFonts w:ascii="Arial" w:hAnsi="Arial"/>
          <w:sz w:val="18"/>
          <w:szCs w:val="18"/>
        </w:rPr>
        <w:t>&amp;</w:t>
      </w:r>
      <w:r w:rsidRPr="0056275A">
        <w:rPr>
          <w:rFonts w:ascii="Arial" w:hAnsi="Arial"/>
          <w:sz w:val="18"/>
          <w:szCs w:val="18"/>
        </w:rPr>
        <w:t>Go.</w:t>
      </w:r>
      <w:r>
        <w:rPr>
          <w:rFonts w:ascii="Arial" w:hAnsi="Arial"/>
          <w:sz w:val="18"/>
          <w:szCs w:val="18"/>
        </w:rPr>
        <w:t xml:space="preserve"> coaching zijn gebaseerd op de informatie die door de opdrachtgever is verstrekt. De opdrachtgever staat ervoor in, dat hij naar beste weten daarbij alle belangrijke informatie voor de opzet en uitvoering van de coaching en</w:t>
      </w:r>
      <w:r w:rsidR="00C8384B">
        <w:rPr>
          <w:rFonts w:ascii="Arial" w:hAnsi="Arial"/>
          <w:sz w:val="18"/>
          <w:szCs w:val="18"/>
        </w:rPr>
        <w:t xml:space="preserve"> begeleiding heeft verstrekt. &amp;</w:t>
      </w:r>
      <w:r>
        <w:rPr>
          <w:rFonts w:ascii="Arial" w:hAnsi="Arial"/>
          <w:sz w:val="18"/>
          <w:szCs w:val="18"/>
        </w:rPr>
        <w:t>Go, coaching zal de door haar te verrichten activiteiten naar beste inzicht en vermogen, en overeenkomstig goed vakmanschap uitvoeren. Deze verplichting heeft het karakter van een ‘inspanningsverplichting’ omdat het bereiken van het beoogde resultaat niet kan worden gegarandeerd. De voorwaarden van</w:t>
      </w:r>
      <w:r w:rsidR="00C8384B">
        <w:rPr>
          <w:rFonts w:ascii="Arial" w:hAnsi="Arial"/>
          <w:sz w:val="18"/>
          <w:szCs w:val="18"/>
        </w:rPr>
        <w:t xml:space="preserve"> de opdrachtgever worden door &amp;</w:t>
      </w:r>
      <w:r>
        <w:rPr>
          <w:rFonts w:ascii="Arial" w:hAnsi="Arial"/>
          <w:sz w:val="18"/>
          <w:szCs w:val="18"/>
        </w:rPr>
        <w:t>Go. coaching uitdrukkelijk van de hand gewezen en gelden dus niet.</w:t>
      </w:r>
    </w:p>
    <w:p w:rsidR="00DB0AAB" w:rsidRDefault="00DB0AAB" w:rsidP="00DB0AAB">
      <w:pPr>
        <w:rPr>
          <w:rFonts w:ascii="Arial" w:hAnsi="Arial"/>
          <w:sz w:val="18"/>
          <w:szCs w:val="18"/>
        </w:rPr>
      </w:pPr>
    </w:p>
    <w:p w:rsidR="00DB0AAB" w:rsidRDefault="00DB0AAB" w:rsidP="00DB0AAB">
      <w:pPr>
        <w:pStyle w:val="Normaalweb"/>
        <w:shd w:val="clear" w:color="auto" w:fill="FFFFFF"/>
      </w:pPr>
      <w:r>
        <w:rPr>
          <w:rFonts w:ascii="Arial" w:hAnsi="Arial"/>
          <w:b/>
          <w:bCs/>
          <w:sz w:val="18"/>
          <w:szCs w:val="18"/>
        </w:rPr>
        <w:t>2 Ter beschikking stellen informatie en overeenkomst</w:t>
      </w:r>
    </w:p>
    <w:p w:rsidR="00DB0AAB" w:rsidRDefault="00C8384B" w:rsidP="00DB0AAB">
      <w:pPr>
        <w:pStyle w:val="Normaalweb"/>
        <w:shd w:val="clear" w:color="auto" w:fill="FFFFFF"/>
        <w:rPr>
          <w:rFonts w:ascii="Arial" w:hAnsi="Arial"/>
          <w:sz w:val="18"/>
          <w:szCs w:val="18"/>
        </w:rPr>
      </w:pPr>
      <w:r>
        <w:rPr>
          <w:rFonts w:ascii="Arial" w:hAnsi="Arial"/>
          <w:sz w:val="18"/>
          <w:szCs w:val="18"/>
        </w:rPr>
        <w:t>2.1 &amp;</w:t>
      </w:r>
      <w:r w:rsidR="00DB0AAB">
        <w:rPr>
          <w:rFonts w:ascii="Arial" w:hAnsi="Arial"/>
          <w:sz w:val="18"/>
          <w:szCs w:val="18"/>
        </w:rPr>
        <w:t>Go. coaching zal u een offerte sturen. De offerte is gebaseerd op door u verstrekte informatie. Als deze informati</w:t>
      </w:r>
      <w:r>
        <w:rPr>
          <w:rFonts w:ascii="Arial" w:hAnsi="Arial"/>
          <w:sz w:val="18"/>
          <w:szCs w:val="18"/>
        </w:rPr>
        <w:t>e onjuist blijkt te zijn, mag &amp;</w:t>
      </w:r>
      <w:r w:rsidR="00DB0AAB">
        <w:rPr>
          <w:rFonts w:ascii="Arial" w:hAnsi="Arial"/>
          <w:sz w:val="18"/>
          <w:szCs w:val="18"/>
        </w:rPr>
        <w:t>Go. coaching de offerte aanpassen en komen de kosten voor rekening van de opdrachtgever. Wanneer u akkoord bent met de offerte, kunt u deze ondertekend terugsturen aan &amp; Go. coaching. De overeenkomst komt tot stand na ontvangst van deze bevestiging of doordat feitelijk is begon</w:t>
      </w:r>
      <w:r>
        <w:rPr>
          <w:rFonts w:ascii="Arial" w:hAnsi="Arial"/>
          <w:sz w:val="18"/>
          <w:szCs w:val="18"/>
        </w:rPr>
        <w:t>nen met de werkzaamheden door &amp;</w:t>
      </w:r>
      <w:r w:rsidR="00DB0AAB">
        <w:rPr>
          <w:rFonts w:ascii="Arial" w:hAnsi="Arial"/>
          <w:sz w:val="18"/>
          <w:szCs w:val="18"/>
        </w:rPr>
        <w:t xml:space="preserve">Go. coaching. </w:t>
      </w:r>
    </w:p>
    <w:p w:rsidR="00DB0AAB" w:rsidRDefault="00DB0AAB" w:rsidP="00DB0AAB">
      <w:pPr>
        <w:pStyle w:val="Normaalweb"/>
        <w:shd w:val="clear" w:color="auto" w:fill="FFFFFF"/>
        <w:rPr>
          <w:rFonts w:ascii="Arial" w:hAnsi="Arial"/>
          <w:sz w:val="18"/>
          <w:szCs w:val="18"/>
        </w:rPr>
      </w:pPr>
      <w:r>
        <w:rPr>
          <w:rFonts w:ascii="Arial" w:hAnsi="Arial"/>
          <w:sz w:val="18"/>
          <w:szCs w:val="18"/>
        </w:rPr>
        <w:t>2.2 In de offerte is ook</w:t>
      </w:r>
      <w:r w:rsidR="00C8384B">
        <w:rPr>
          <w:rFonts w:ascii="Arial" w:hAnsi="Arial"/>
          <w:sz w:val="18"/>
          <w:szCs w:val="18"/>
        </w:rPr>
        <w:t xml:space="preserve"> een tijdsplanning opgenomen. &amp;</w:t>
      </w:r>
      <w:r>
        <w:rPr>
          <w:rFonts w:ascii="Arial" w:hAnsi="Arial"/>
          <w:sz w:val="18"/>
          <w:szCs w:val="18"/>
        </w:rPr>
        <w:t xml:space="preserve">Go. coaching streeft ernaar deze planning zoveel mogelijk na te leven maar het gaat niet om fatale termijnen. </w:t>
      </w:r>
    </w:p>
    <w:p w:rsidR="00DB0AAB" w:rsidRDefault="00DB0AAB" w:rsidP="00DB0AAB">
      <w:pPr>
        <w:pStyle w:val="Normaalweb"/>
        <w:shd w:val="clear" w:color="auto" w:fill="FFFFFF"/>
        <w:rPr>
          <w:rFonts w:ascii="Arial" w:hAnsi="Arial"/>
          <w:sz w:val="18"/>
          <w:szCs w:val="18"/>
        </w:rPr>
      </w:pPr>
      <w:r>
        <w:rPr>
          <w:rFonts w:ascii="Arial" w:hAnsi="Arial"/>
          <w:sz w:val="18"/>
          <w:szCs w:val="18"/>
        </w:rPr>
        <w:t>2.3 Om de uitvoering van de opdracht zo goed mogelijk te laten verlopen, verstrekt de opdrachtgev</w:t>
      </w:r>
      <w:r w:rsidR="00C8384B">
        <w:rPr>
          <w:rFonts w:ascii="Arial" w:hAnsi="Arial"/>
          <w:sz w:val="18"/>
          <w:szCs w:val="18"/>
        </w:rPr>
        <w:t>er tijdig alle informatie die &amp;</w:t>
      </w:r>
      <w:r>
        <w:rPr>
          <w:rFonts w:ascii="Arial" w:hAnsi="Arial"/>
          <w:sz w:val="18"/>
          <w:szCs w:val="18"/>
        </w:rPr>
        <w:t>Go. coaching nodig heeft. Tijdig betekent in ieder geval voor aanvang van de opdracht. Indien de informatie niet voor aanvang van de</w:t>
      </w:r>
      <w:r w:rsidR="00C8384B">
        <w:rPr>
          <w:rFonts w:ascii="Arial" w:hAnsi="Arial"/>
          <w:sz w:val="18"/>
          <w:szCs w:val="18"/>
        </w:rPr>
        <w:t xml:space="preserve"> opdracht is ontvangen is het &amp;</w:t>
      </w:r>
      <w:r>
        <w:rPr>
          <w:rFonts w:ascii="Arial" w:hAnsi="Arial"/>
          <w:sz w:val="18"/>
          <w:szCs w:val="18"/>
        </w:rPr>
        <w:t xml:space="preserve">Go. coaching toegestaan om de tijdsplanning aan te passen. De hiermee gepaard gaande kosten komen voor rekening van de opdrachtgever. </w:t>
      </w:r>
    </w:p>
    <w:p w:rsidR="00DB0AAB" w:rsidRDefault="00DB0AAB" w:rsidP="00DB0AAB">
      <w:pPr>
        <w:pStyle w:val="Normaalweb"/>
        <w:shd w:val="clear" w:color="auto" w:fill="FFFFFF"/>
      </w:pPr>
      <w:r>
        <w:rPr>
          <w:rFonts w:ascii="Arial" w:hAnsi="Arial"/>
          <w:b/>
          <w:bCs/>
          <w:sz w:val="18"/>
          <w:szCs w:val="18"/>
        </w:rPr>
        <w:t xml:space="preserve">3 Tarieven en kosten van de opdracht </w:t>
      </w:r>
    </w:p>
    <w:p w:rsidR="00DB0AAB" w:rsidRDefault="00DB0AAB" w:rsidP="00DB0AAB">
      <w:pPr>
        <w:pStyle w:val="Normaalweb"/>
        <w:shd w:val="clear" w:color="auto" w:fill="FFFFFF"/>
      </w:pPr>
      <w:r>
        <w:rPr>
          <w:rFonts w:ascii="Arial" w:hAnsi="Arial"/>
          <w:sz w:val="18"/>
          <w:szCs w:val="18"/>
        </w:rPr>
        <w:t xml:space="preserve">Met betrekking tot de tarieven en de daarop gebaseerde kostenramingen staat in de offerte aangegeven of daarbij zijn inbegrepen de reis-uren, reis- en verblijfkosten en andere opdracht-gebonden kosten. Voor zover deze kosten niet zijn inbegrepen, kunnen deze afzonderlijk in rekening worden gebracht. De tarieven en kosten zijn exclusief btw. </w:t>
      </w:r>
    </w:p>
    <w:p w:rsidR="00DB0AAB" w:rsidRDefault="00DB0AAB" w:rsidP="00DB0AAB">
      <w:pPr>
        <w:pStyle w:val="Normaalweb"/>
        <w:shd w:val="clear" w:color="auto" w:fill="FFFFFF"/>
      </w:pPr>
      <w:r>
        <w:rPr>
          <w:rFonts w:ascii="Arial" w:hAnsi="Arial"/>
          <w:b/>
          <w:bCs/>
          <w:sz w:val="18"/>
          <w:szCs w:val="18"/>
        </w:rPr>
        <w:t xml:space="preserve">4 Betalingsvoorwaarden </w:t>
      </w:r>
    </w:p>
    <w:p w:rsidR="00DB0AAB" w:rsidRDefault="00DB0AAB" w:rsidP="00DB0AAB">
      <w:pPr>
        <w:pStyle w:val="Normaalweb"/>
        <w:shd w:val="clear" w:color="auto" w:fill="FFFFFF"/>
      </w:pPr>
      <w:r>
        <w:rPr>
          <w:rFonts w:ascii="Arial" w:hAnsi="Arial"/>
          <w:sz w:val="18"/>
          <w:szCs w:val="18"/>
        </w:rPr>
        <w:t xml:space="preserve">Het honorarium en de kosten zoals in artikel 3 genoemd worden bij (voorschot-) declaratie in rekening gebracht. Betaling dient te geschieden binnen 14 dagen na declaratiedatum. Na die vervaldag wordt de wettelijk rente in rekening gebracht. Is de opdrachtgever in verzuim of schiet hij op een andere wijze tekort in het nakomen van zijn verplichtingen, dan komen alle redelijke kosten te zijner rekening. </w:t>
      </w:r>
    </w:p>
    <w:p w:rsidR="00DB0AAB" w:rsidRDefault="00DB0AAB" w:rsidP="00DB0AAB">
      <w:pPr>
        <w:pStyle w:val="Normaalweb"/>
        <w:shd w:val="clear" w:color="auto" w:fill="FFFFFF"/>
      </w:pPr>
      <w:r>
        <w:rPr>
          <w:rFonts w:ascii="Arial" w:hAnsi="Arial"/>
          <w:b/>
          <w:bCs/>
          <w:sz w:val="18"/>
          <w:szCs w:val="18"/>
        </w:rPr>
        <w:t xml:space="preserve">5 Wijziging van de opdracht </w:t>
      </w:r>
    </w:p>
    <w:p w:rsidR="00DB0AAB" w:rsidRPr="00DB0AAB" w:rsidRDefault="00DB0AAB" w:rsidP="00DB0AAB">
      <w:pPr>
        <w:pStyle w:val="Normaalweb"/>
        <w:shd w:val="clear" w:color="auto" w:fill="FFFFFF"/>
        <w:rPr>
          <w:rFonts w:ascii="Arial" w:hAnsi="Arial"/>
          <w:sz w:val="18"/>
          <w:szCs w:val="18"/>
        </w:rPr>
      </w:pPr>
      <w:r>
        <w:rPr>
          <w:rFonts w:ascii="Arial" w:hAnsi="Arial"/>
          <w:sz w:val="18"/>
          <w:szCs w:val="18"/>
        </w:rPr>
        <w:t>De opdrachtgever aanvaardt dat de tijdsplanning van de opdracht kan worden beïnvloed, indien partijen tussentijds overeenkomen de aanpak of omvang van de opdracht en/of de daaruit voortvloeiende werkzaamheden te wijzigen.</w:t>
      </w:r>
      <w:r>
        <w:rPr>
          <w:rFonts w:ascii="Arial" w:hAnsi="Arial"/>
          <w:sz w:val="18"/>
          <w:szCs w:val="18"/>
        </w:rPr>
        <w:br/>
        <w:t>Indien de tussentijdse wijziging het overeengekomen honorarium of de kostenvergoed</w:t>
      </w:r>
      <w:r w:rsidR="00C8384B">
        <w:rPr>
          <w:rFonts w:ascii="Arial" w:hAnsi="Arial"/>
          <w:sz w:val="18"/>
          <w:szCs w:val="18"/>
        </w:rPr>
        <w:t>ingen beïnvloed, zal          &amp;</w:t>
      </w:r>
      <w:r>
        <w:rPr>
          <w:rFonts w:ascii="Arial" w:hAnsi="Arial"/>
          <w:sz w:val="18"/>
          <w:szCs w:val="18"/>
        </w:rPr>
        <w:t xml:space="preserve">Go. coaching dit de opdrachtgever zo spoedig mogelijk melden. </w:t>
      </w:r>
    </w:p>
    <w:p w:rsidR="00DB0AAB" w:rsidRDefault="00DB0AAB" w:rsidP="00DB0AAB">
      <w:pPr>
        <w:pStyle w:val="Normaalweb"/>
        <w:shd w:val="clear" w:color="auto" w:fill="FFFFFF"/>
      </w:pPr>
      <w:r>
        <w:rPr>
          <w:rFonts w:ascii="Arial" w:hAnsi="Arial"/>
          <w:b/>
          <w:bCs/>
          <w:sz w:val="18"/>
          <w:szCs w:val="18"/>
        </w:rPr>
        <w:t xml:space="preserve">6 Duur van de opdracht </w:t>
      </w:r>
    </w:p>
    <w:p w:rsidR="00DB0AAB" w:rsidRDefault="00DB0AAB" w:rsidP="00DB0AAB">
      <w:pPr>
        <w:pStyle w:val="Normaalweb"/>
        <w:shd w:val="clear" w:color="auto" w:fill="FFFFFF"/>
        <w:rPr>
          <w:rFonts w:ascii="Arial" w:hAnsi="Arial"/>
          <w:sz w:val="18"/>
          <w:szCs w:val="18"/>
        </w:rPr>
      </w:pPr>
      <w:r>
        <w:rPr>
          <w:rFonts w:ascii="Arial" w:hAnsi="Arial"/>
          <w:sz w:val="18"/>
          <w:szCs w:val="18"/>
        </w:rPr>
        <w:t>6.1 De duur van de opdracht kan worden beïnvloed door allerlei factoren, zoals de kwalite</w:t>
      </w:r>
      <w:r w:rsidR="00C8384B">
        <w:rPr>
          <w:rFonts w:ascii="Arial" w:hAnsi="Arial"/>
          <w:sz w:val="18"/>
          <w:szCs w:val="18"/>
        </w:rPr>
        <w:t>it van de informatie die      &amp;</w:t>
      </w:r>
      <w:r>
        <w:rPr>
          <w:rFonts w:ascii="Arial" w:hAnsi="Arial"/>
          <w:sz w:val="18"/>
          <w:szCs w:val="18"/>
        </w:rPr>
        <w:t>Go. coaching verkrijgt en de me</w:t>
      </w:r>
      <w:r w:rsidR="00C8384B">
        <w:rPr>
          <w:rFonts w:ascii="Arial" w:hAnsi="Arial"/>
          <w:sz w:val="18"/>
          <w:szCs w:val="18"/>
        </w:rPr>
        <w:t>dewerking die wordt verleend. &amp;</w:t>
      </w:r>
      <w:r>
        <w:rPr>
          <w:rFonts w:ascii="Arial" w:hAnsi="Arial"/>
          <w:sz w:val="18"/>
          <w:szCs w:val="18"/>
        </w:rPr>
        <w:t xml:space="preserve">Go. coaching zal in beginsel een doorlooptijd voor de opdracht opgeven, deze is mede afhankelijk van de medewerking van de opdrachtgever en kan derhalve niet gegarandeerd worden. </w:t>
      </w:r>
    </w:p>
    <w:p w:rsidR="00DB0AAB" w:rsidRPr="008610D6" w:rsidRDefault="00DB0AAB" w:rsidP="00DB0AAB">
      <w:pPr>
        <w:pStyle w:val="Normaalweb"/>
        <w:shd w:val="clear" w:color="auto" w:fill="FFFFFF"/>
        <w:rPr>
          <w:rFonts w:ascii="Arial" w:hAnsi="Arial"/>
          <w:sz w:val="18"/>
          <w:szCs w:val="18"/>
        </w:rPr>
      </w:pPr>
      <w:r>
        <w:rPr>
          <w:rFonts w:ascii="Arial" w:hAnsi="Arial"/>
          <w:sz w:val="18"/>
          <w:szCs w:val="18"/>
        </w:rPr>
        <w:lastRenderedPageBreak/>
        <w:t>6.2 Als de overeengekomen tijdsplanning niet gehaald wordt door aan de opdrachtgever te wijten omstandigheden, dan wordt de tijdsplanning in onderling overleg aangepast. Het is</w:t>
      </w:r>
      <w:r w:rsidR="00C8384B">
        <w:rPr>
          <w:rFonts w:ascii="Arial" w:hAnsi="Arial"/>
          <w:sz w:val="18"/>
          <w:szCs w:val="18"/>
        </w:rPr>
        <w:t xml:space="preserve"> &amp;</w:t>
      </w:r>
      <w:r>
        <w:rPr>
          <w:rFonts w:ascii="Arial" w:hAnsi="Arial"/>
          <w:sz w:val="18"/>
          <w:szCs w:val="18"/>
        </w:rPr>
        <w:t xml:space="preserve">Go. coaching dan toegestaan om de volledige kosten van de opdracht in rekening te brengen, plus de extra kosten die zij moet maken omdat de opdracht buiten de tijdsplanning uitgevoerd moet worden. </w:t>
      </w:r>
    </w:p>
    <w:p w:rsidR="00DB0AAB" w:rsidRPr="002509C4" w:rsidRDefault="00DB0AAB" w:rsidP="00DB0AAB">
      <w:pPr>
        <w:pStyle w:val="Normaalweb"/>
        <w:shd w:val="clear" w:color="auto" w:fill="FFFFFF"/>
        <w:rPr>
          <w:rFonts w:ascii="Arial" w:hAnsi="Arial"/>
          <w:sz w:val="18"/>
          <w:szCs w:val="18"/>
        </w:rPr>
      </w:pPr>
      <w:r w:rsidRPr="008610D6">
        <w:rPr>
          <w:rFonts w:ascii="Arial" w:hAnsi="Arial"/>
          <w:sz w:val="18"/>
          <w:szCs w:val="18"/>
        </w:rPr>
        <w:t>6.3 Partijen kunnen overeenkomen de overeenkomst voortijdig te beëindigen, indien een van hen van mening is dat de opdrachtuitvoering niet meer kan plaatshebben conform de bevestigde offerte en eventuele latere opdrachtspecificaties. Dit dient binnen 5 werkdagen voor de eerste dag van de start van de uitvoer van de opdracht(en) ge</w:t>
      </w:r>
      <w:r w:rsidR="00C8384B">
        <w:rPr>
          <w:rFonts w:ascii="Arial" w:hAnsi="Arial"/>
          <w:sz w:val="18"/>
          <w:szCs w:val="18"/>
        </w:rPr>
        <w:t>motiveerd en schriftelijk aan &amp;</w:t>
      </w:r>
      <w:r w:rsidRPr="008610D6">
        <w:rPr>
          <w:rFonts w:ascii="Arial" w:hAnsi="Arial"/>
          <w:sz w:val="18"/>
          <w:szCs w:val="18"/>
        </w:rPr>
        <w:t>Go. coach</w:t>
      </w:r>
      <w:r w:rsidR="00C8384B">
        <w:rPr>
          <w:rFonts w:ascii="Arial" w:hAnsi="Arial"/>
          <w:sz w:val="18"/>
          <w:szCs w:val="18"/>
        </w:rPr>
        <w:t>ing bekend te worden gemaakt. &amp;</w:t>
      </w:r>
      <w:r w:rsidRPr="008610D6">
        <w:rPr>
          <w:rFonts w:ascii="Arial" w:hAnsi="Arial"/>
          <w:sz w:val="18"/>
          <w:szCs w:val="18"/>
        </w:rPr>
        <w:t>Go. coaching behoudt daarbij het recht op betaling van tot dan toe verrichte werkzaamheden.</w:t>
      </w:r>
      <w:r>
        <w:rPr>
          <w:rFonts w:ascii="Arial" w:hAnsi="Arial"/>
          <w:sz w:val="18"/>
          <w:szCs w:val="18"/>
        </w:rPr>
        <w:t xml:space="preserve"> </w:t>
      </w:r>
    </w:p>
    <w:p w:rsidR="00DB0AAB" w:rsidRDefault="00DB0AAB" w:rsidP="00DB0AAB">
      <w:pPr>
        <w:pStyle w:val="Normaalweb"/>
        <w:shd w:val="clear" w:color="auto" w:fill="FFFFFF"/>
      </w:pPr>
      <w:r>
        <w:rPr>
          <w:rFonts w:ascii="Arial" w:hAnsi="Arial"/>
          <w:b/>
          <w:bCs/>
          <w:sz w:val="18"/>
          <w:szCs w:val="18"/>
        </w:rPr>
        <w:t xml:space="preserve">7 Intellectuele eigendom </w:t>
      </w:r>
    </w:p>
    <w:p w:rsidR="00DB0AAB" w:rsidRDefault="00DB0AAB" w:rsidP="00DB0AAB">
      <w:pPr>
        <w:pStyle w:val="Normaalweb"/>
        <w:shd w:val="clear" w:color="auto" w:fill="FFFFFF"/>
        <w:rPr>
          <w:rFonts w:ascii="Arial" w:hAnsi="Arial"/>
          <w:b/>
          <w:bCs/>
          <w:sz w:val="18"/>
          <w:szCs w:val="18"/>
        </w:rPr>
      </w:pPr>
      <w:r>
        <w:rPr>
          <w:rFonts w:ascii="Arial" w:hAnsi="Arial"/>
          <w:sz w:val="18"/>
          <w:szCs w:val="18"/>
        </w:rPr>
        <w:t>Modellen, technieken en instrumenten die zijn gebruikt voor de uitvoering van de opdracht en in het advies of programma zijn opgenomen,</w:t>
      </w:r>
      <w:r w:rsidR="00C8384B">
        <w:rPr>
          <w:rFonts w:ascii="Arial" w:hAnsi="Arial"/>
          <w:sz w:val="18"/>
          <w:szCs w:val="18"/>
        </w:rPr>
        <w:t xml:space="preserve"> zijn en blijven eigendom van &amp;</w:t>
      </w:r>
      <w:r>
        <w:rPr>
          <w:rFonts w:ascii="Arial" w:hAnsi="Arial"/>
          <w:sz w:val="18"/>
          <w:szCs w:val="18"/>
        </w:rPr>
        <w:t xml:space="preserve">Go. coaching.  </w:t>
      </w:r>
    </w:p>
    <w:p w:rsidR="00DB0AAB" w:rsidRDefault="00DB0AAB" w:rsidP="00DB0AAB">
      <w:pPr>
        <w:pStyle w:val="Normaalweb"/>
        <w:shd w:val="clear" w:color="auto" w:fill="FFFFFF"/>
      </w:pPr>
      <w:r>
        <w:rPr>
          <w:rFonts w:ascii="Arial" w:hAnsi="Arial"/>
          <w:b/>
          <w:bCs/>
          <w:sz w:val="18"/>
          <w:szCs w:val="18"/>
        </w:rPr>
        <w:t xml:space="preserve">8 Vertrouwelijkheid </w:t>
      </w:r>
    </w:p>
    <w:p w:rsidR="00DB0AAB" w:rsidRDefault="00DB0AAB" w:rsidP="00DB0AAB">
      <w:pPr>
        <w:pStyle w:val="Normaalweb"/>
        <w:shd w:val="clear" w:color="auto" w:fill="FFFFFF"/>
      </w:pPr>
      <w:r>
        <w:rPr>
          <w:rFonts w:ascii="Arial" w:hAnsi="Arial"/>
          <w:sz w:val="18"/>
          <w:szCs w:val="18"/>
        </w:rPr>
        <w:t>&amp; Go. coaching is verplicht tot geheimhouding van alle informatie en gegevens van de opdrachtge</w:t>
      </w:r>
      <w:r w:rsidR="00C8384B">
        <w:rPr>
          <w:rFonts w:ascii="Arial" w:hAnsi="Arial"/>
          <w:sz w:val="18"/>
          <w:szCs w:val="18"/>
        </w:rPr>
        <w:t>ver jegens derden. &amp;</w:t>
      </w:r>
      <w:r>
        <w:rPr>
          <w:rFonts w:ascii="Arial" w:hAnsi="Arial"/>
          <w:sz w:val="18"/>
          <w:szCs w:val="18"/>
        </w:rPr>
        <w:t xml:space="preserve">Go. coaching zal in het kader van de opdracht al het mogelijke doen ter bescherming van de belangen van de opdrachtgever. </w:t>
      </w:r>
    </w:p>
    <w:p w:rsidR="00DB0AAB" w:rsidRDefault="00DB0AAB" w:rsidP="00DB0AAB">
      <w:pPr>
        <w:pStyle w:val="Normaalweb"/>
        <w:shd w:val="clear" w:color="auto" w:fill="FFFFFF"/>
      </w:pPr>
      <w:r>
        <w:rPr>
          <w:rFonts w:ascii="Arial" w:hAnsi="Arial"/>
          <w:b/>
          <w:bCs/>
          <w:sz w:val="18"/>
          <w:szCs w:val="18"/>
        </w:rPr>
        <w:t xml:space="preserve">9 Aansprakelijkheid </w:t>
      </w:r>
    </w:p>
    <w:p w:rsidR="00DB0AAB" w:rsidRPr="001F7524" w:rsidRDefault="00C8384B" w:rsidP="00DB0AAB">
      <w:pPr>
        <w:pStyle w:val="Normaalweb"/>
        <w:shd w:val="clear" w:color="auto" w:fill="FFFFFF"/>
        <w:rPr>
          <w:rFonts w:ascii="Arial" w:hAnsi="Arial"/>
          <w:sz w:val="18"/>
          <w:szCs w:val="18"/>
        </w:rPr>
      </w:pPr>
      <w:r>
        <w:rPr>
          <w:rFonts w:ascii="Arial" w:hAnsi="Arial"/>
          <w:sz w:val="18"/>
          <w:szCs w:val="18"/>
        </w:rPr>
        <w:t>&amp;</w:t>
      </w:r>
      <w:r w:rsidR="00DB0AAB">
        <w:rPr>
          <w:rFonts w:ascii="Arial" w:hAnsi="Arial"/>
          <w:sz w:val="18"/>
          <w:szCs w:val="18"/>
        </w:rPr>
        <w:t>Go. coaching is aansprakelijk voor tekortkomingen in de uitvoering van de opdracht, voor zover deze het gevolg zijn van het niet in acht nemen van de zorgvuldigheid waarop bij het uitvoeren van de coaching en begeleiding in het kader van de opdracht mag worden vertrouwd. De aansprakelijkheid voor de schade veroorzaakt door de tekortkomingen worden beperkt tot het bedrag dat door de aans</w:t>
      </w:r>
      <w:r>
        <w:rPr>
          <w:rFonts w:ascii="Arial" w:hAnsi="Arial"/>
          <w:sz w:val="18"/>
          <w:szCs w:val="18"/>
        </w:rPr>
        <w:t>prakelijkheidsverzekering van &amp;</w:t>
      </w:r>
      <w:r w:rsidR="00DB0AAB">
        <w:rPr>
          <w:rFonts w:ascii="Arial" w:hAnsi="Arial"/>
          <w:sz w:val="18"/>
          <w:szCs w:val="18"/>
        </w:rPr>
        <w:t>Go. coaching wordt vergoed. Wanneer de aansprakelijkheidsverzekering niet vergoedt, is het bedrag b</w:t>
      </w:r>
      <w:r>
        <w:rPr>
          <w:rFonts w:ascii="Arial" w:hAnsi="Arial"/>
          <w:sz w:val="18"/>
          <w:szCs w:val="18"/>
        </w:rPr>
        <w:t>eperkt tot het honorarium dat &amp;</w:t>
      </w:r>
      <w:r w:rsidR="00DB0AAB">
        <w:rPr>
          <w:rFonts w:ascii="Arial" w:hAnsi="Arial"/>
          <w:sz w:val="18"/>
          <w:szCs w:val="18"/>
        </w:rPr>
        <w:t xml:space="preserve">Go. coaching voor haar werkzaamheden in het kader van de opdracht heeft ontvangen. </w:t>
      </w:r>
    </w:p>
    <w:p w:rsidR="00DB0AAB" w:rsidRDefault="00DB0AAB" w:rsidP="00DB0AAB">
      <w:pPr>
        <w:pStyle w:val="Normaalweb"/>
        <w:shd w:val="clear" w:color="auto" w:fill="FFFFFF"/>
      </w:pPr>
      <w:r>
        <w:rPr>
          <w:rFonts w:ascii="Arial" w:hAnsi="Arial"/>
          <w:b/>
          <w:bCs/>
          <w:sz w:val="18"/>
          <w:szCs w:val="18"/>
        </w:rPr>
        <w:t xml:space="preserve">10 Geschillenregeling </w:t>
      </w:r>
    </w:p>
    <w:p w:rsidR="00DB0AAB" w:rsidRDefault="00DB0AAB" w:rsidP="00DB0AAB">
      <w:pPr>
        <w:pStyle w:val="Normaalweb"/>
        <w:shd w:val="clear" w:color="auto" w:fill="FFFFFF"/>
      </w:pPr>
      <w:r>
        <w:rPr>
          <w:rFonts w:ascii="Arial" w:hAnsi="Arial"/>
          <w:sz w:val="18"/>
          <w:szCs w:val="18"/>
        </w:rPr>
        <w:t xml:space="preserve">Op deze overeenkomst is uitsluitend Nederlands recht van toepassing. Alle geschillen welke mochten ontstaan naar aanleiding van de uitvoering van de onderhavige overeenkomst dan wel van andere overeenkomsten, die daarvan het gevolg mochten zijn, worden voorgelegd aan de rechtbank Oost-Brabant. </w:t>
      </w:r>
    </w:p>
    <w:p w:rsidR="00DB0AAB" w:rsidRDefault="00C8384B" w:rsidP="00DB0AAB">
      <w:pPr>
        <w:pStyle w:val="Normaalweb"/>
        <w:shd w:val="clear" w:color="auto" w:fill="FFFFFF"/>
      </w:pPr>
      <w:r>
        <w:rPr>
          <w:rFonts w:ascii="Arial" w:hAnsi="Arial"/>
          <w:sz w:val="18"/>
          <w:szCs w:val="18"/>
        </w:rPr>
        <w:t>&amp;</w:t>
      </w:r>
      <w:bookmarkStart w:id="0" w:name="_GoBack"/>
      <w:bookmarkEnd w:id="0"/>
      <w:r w:rsidR="00DB0AAB">
        <w:rPr>
          <w:rFonts w:ascii="Arial" w:hAnsi="Arial"/>
          <w:sz w:val="18"/>
          <w:szCs w:val="18"/>
        </w:rPr>
        <w:t xml:space="preserve">Go. coaching, Asten, mei 2017. </w:t>
      </w:r>
    </w:p>
    <w:p w:rsidR="00DB0AAB" w:rsidRDefault="00DB0AAB" w:rsidP="00DB0AAB"/>
    <w:p w:rsidR="00DB0AAB" w:rsidRDefault="00DB0AAB" w:rsidP="00DB0AAB">
      <w:r>
        <w:t xml:space="preserve"> </w:t>
      </w:r>
    </w:p>
    <w:p w:rsidR="00DB0AAB" w:rsidRDefault="00DB0AAB" w:rsidP="00DB0AAB">
      <w:r>
        <w:rPr>
          <w:rFonts w:ascii="Arial" w:hAnsi="Arial"/>
          <w:sz w:val="18"/>
          <w:szCs w:val="18"/>
        </w:rPr>
        <w:t xml:space="preserve"> </w:t>
      </w:r>
    </w:p>
    <w:sectPr w:rsidR="00DB0AAB" w:rsidSect="00926B3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AB"/>
    <w:rsid w:val="00046848"/>
    <w:rsid w:val="007B314D"/>
    <w:rsid w:val="00926B39"/>
    <w:rsid w:val="00A741B3"/>
    <w:rsid w:val="00A8278F"/>
    <w:rsid w:val="00C8384B"/>
    <w:rsid w:val="00DB0AA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CA297"/>
  <w14:defaultImageDpi w14:val="300"/>
  <w15:docId w15:val="{239268BB-297B-48DC-8631-B56FE01E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B0A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B0AA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Geffen</dc:creator>
  <cp:keywords/>
  <dc:description/>
  <cp:lastModifiedBy>Ngo Coaching</cp:lastModifiedBy>
  <cp:revision>3</cp:revision>
  <dcterms:created xsi:type="dcterms:W3CDTF">2017-06-23T12:07:00Z</dcterms:created>
  <dcterms:modified xsi:type="dcterms:W3CDTF">2017-07-27T06:25:00Z</dcterms:modified>
</cp:coreProperties>
</file>